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41" w:rsidRDefault="00590841" w:rsidP="0059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41">
        <w:rPr>
          <w:rFonts w:ascii="Times New Roman" w:hAnsi="Times New Roman" w:cs="Times New Roman"/>
          <w:b/>
          <w:sz w:val="28"/>
          <w:szCs w:val="28"/>
        </w:rPr>
        <w:t>Вопросы и задания для подготовки к 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590841" w:rsidRPr="00590841" w:rsidRDefault="00590841" w:rsidP="0059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карантина»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1. Виды карантина, цель, задачи, структура организации в России.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2. Понятие о карантинном объекте, перечне карантинных объектов.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3. История развития карантина в РФ.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4. Закон о Карантине растений.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5. Способы распространения карантинных объектов.</w:t>
      </w:r>
    </w:p>
    <w:p w:rsid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6. Оценка возможностей акклиматизации кар</w:t>
      </w:r>
      <w:r>
        <w:rPr>
          <w:rFonts w:ascii="Times New Roman" w:hAnsi="Times New Roman" w:cs="Times New Roman"/>
          <w:sz w:val="28"/>
          <w:szCs w:val="28"/>
        </w:rPr>
        <w:t xml:space="preserve">антинного объекта новом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ареале.</w:t>
      </w:r>
      <w:proofErr w:type="spellEnd"/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Диплодиоз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кукурузы (распространение, вредоносность, д</w:t>
      </w:r>
      <w:r>
        <w:rPr>
          <w:rFonts w:ascii="Times New Roman" w:hAnsi="Times New Roman" w:cs="Times New Roman"/>
          <w:sz w:val="28"/>
          <w:szCs w:val="28"/>
        </w:rPr>
        <w:t xml:space="preserve">иагностические признаки,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90841">
        <w:rPr>
          <w:rFonts w:ascii="Times New Roman" w:hAnsi="Times New Roman" w:cs="Times New Roman"/>
          <w:sz w:val="28"/>
          <w:szCs w:val="28"/>
        </w:rPr>
        <w:t>. Индийская головня пшеницы (распространение, вредоносн</w:t>
      </w:r>
      <w:r>
        <w:rPr>
          <w:rFonts w:ascii="Times New Roman" w:hAnsi="Times New Roman" w:cs="Times New Roman"/>
          <w:sz w:val="28"/>
          <w:szCs w:val="28"/>
        </w:rPr>
        <w:t xml:space="preserve">ость, диагностические признаки, </w:t>
      </w:r>
      <w:r w:rsidRPr="00590841">
        <w:rPr>
          <w:rFonts w:ascii="Times New Roman" w:hAnsi="Times New Roman" w:cs="Times New Roman"/>
          <w:sz w:val="28"/>
          <w:szCs w:val="28"/>
        </w:rPr>
        <w:t>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Бактериальное увядание (вилт) кукурузы (распространение, </w:t>
      </w:r>
      <w:r>
        <w:rPr>
          <w:rFonts w:ascii="Times New Roman" w:hAnsi="Times New Roman" w:cs="Times New Roman"/>
          <w:sz w:val="28"/>
          <w:szCs w:val="28"/>
        </w:rPr>
        <w:t xml:space="preserve">вредоносность, биология,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90841">
        <w:rPr>
          <w:rFonts w:ascii="Times New Roman" w:hAnsi="Times New Roman" w:cs="Times New Roman"/>
          <w:sz w:val="28"/>
          <w:szCs w:val="28"/>
        </w:rPr>
        <w:t>. Бактериальный ожог риса (распространение, вредоносность, диагностические признаки, методы выявления).</w:t>
      </w:r>
      <w:bookmarkStart w:id="0" w:name="_GoBack"/>
      <w:bookmarkEnd w:id="0"/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Западный кукурузный жук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диабротика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(распространение,</w:t>
      </w:r>
      <w:r>
        <w:rPr>
          <w:rFonts w:ascii="Times New Roman" w:hAnsi="Times New Roman" w:cs="Times New Roman"/>
          <w:sz w:val="28"/>
          <w:szCs w:val="28"/>
        </w:rPr>
        <w:t xml:space="preserve"> вредоносность, биология,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Зерновки рода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Callosobruchus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- китайская зерновка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Зерновки рода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Callosobruchus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четырехпятнистая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зерновка (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распространение, вредоносность, </w:t>
      </w:r>
      <w:r w:rsidRPr="00590841">
        <w:rPr>
          <w:rFonts w:ascii="Times New Roman" w:hAnsi="Times New Roman" w:cs="Times New Roman"/>
          <w:sz w:val="28"/>
          <w:szCs w:val="28"/>
        </w:rPr>
        <w:t>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08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Капровый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жук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0841">
        <w:rPr>
          <w:rFonts w:ascii="Times New Roman" w:hAnsi="Times New Roman" w:cs="Times New Roman"/>
          <w:sz w:val="28"/>
          <w:szCs w:val="28"/>
        </w:rPr>
        <w:t>. Бурая гниль картофеля (распространение, вредоносность, д</w:t>
      </w:r>
      <w:r>
        <w:rPr>
          <w:rFonts w:ascii="Times New Roman" w:hAnsi="Times New Roman" w:cs="Times New Roman"/>
          <w:sz w:val="28"/>
          <w:szCs w:val="28"/>
        </w:rPr>
        <w:t xml:space="preserve">иагностические признаки,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841">
        <w:rPr>
          <w:rFonts w:ascii="Times New Roman" w:hAnsi="Times New Roman" w:cs="Times New Roman"/>
          <w:sz w:val="28"/>
          <w:szCs w:val="28"/>
        </w:rPr>
        <w:t>. Головня картофеля (распространение, вредоносность, диагностические признаки,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841">
        <w:rPr>
          <w:rFonts w:ascii="Times New Roman" w:hAnsi="Times New Roman" w:cs="Times New Roman"/>
          <w:sz w:val="28"/>
          <w:szCs w:val="28"/>
        </w:rPr>
        <w:t>. Рак картофеля (распространение, вредоносность, диагностические признаки,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90841">
        <w:rPr>
          <w:rFonts w:ascii="Times New Roman" w:hAnsi="Times New Roman" w:cs="Times New Roman"/>
          <w:sz w:val="28"/>
          <w:szCs w:val="28"/>
        </w:rPr>
        <w:t>. Южноамериканский листовой минер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90841">
        <w:rPr>
          <w:rFonts w:ascii="Times New Roman" w:hAnsi="Times New Roman" w:cs="Times New Roman"/>
          <w:sz w:val="28"/>
          <w:szCs w:val="28"/>
        </w:rPr>
        <w:t>. Египетская хлопковая совка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841">
        <w:rPr>
          <w:rFonts w:ascii="Times New Roman" w:hAnsi="Times New Roman" w:cs="Times New Roman"/>
          <w:sz w:val="28"/>
          <w:szCs w:val="28"/>
        </w:rPr>
        <w:t>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90841">
        <w:rPr>
          <w:rFonts w:ascii="Times New Roman" w:hAnsi="Times New Roman" w:cs="Times New Roman"/>
          <w:sz w:val="28"/>
          <w:szCs w:val="28"/>
        </w:rPr>
        <w:t>. Картофельная моль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0841">
        <w:rPr>
          <w:rFonts w:ascii="Times New Roman" w:hAnsi="Times New Roman" w:cs="Times New Roman"/>
          <w:sz w:val="28"/>
          <w:szCs w:val="28"/>
        </w:rPr>
        <w:t>. Бледная картофельная нематода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Золотистая картофельная нематода (распространение, </w:t>
      </w:r>
      <w:r>
        <w:rPr>
          <w:rFonts w:ascii="Times New Roman" w:hAnsi="Times New Roman" w:cs="Times New Roman"/>
          <w:sz w:val="28"/>
          <w:szCs w:val="28"/>
        </w:rPr>
        <w:t xml:space="preserve">вредоносность, биология,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Картофельный жук-блошка клубневая (распространение, </w:t>
      </w:r>
      <w:r>
        <w:rPr>
          <w:rFonts w:ascii="Times New Roman" w:hAnsi="Times New Roman" w:cs="Times New Roman"/>
          <w:sz w:val="28"/>
          <w:szCs w:val="28"/>
        </w:rPr>
        <w:t xml:space="preserve">вредоносность, биология,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Андийские картофельные долгоносики (распространение, </w:t>
      </w:r>
      <w:r>
        <w:rPr>
          <w:rFonts w:ascii="Times New Roman" w:hAnsi="Times New Roman" w:cs="Times New Roman"/>
          <w:sz w:val="28"/>
          <w:szCs w:val="28"/>
        </w:rPr>
        <w:t xml:space="preserve">вредоносность, биология,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08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Фитофторозная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корневая гниль малины и земляники (распространение, вредоносность, диагностические признаки,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841">
        <w:rPr>
          <w:rFonts w:ascii="Times New Roman" w:hAnsi="Times New Roman" w:cs="Times New Roman"/>
          <w:sz w:val="28"/>
          <w:szCs w:val="28"/>
        </w:rPr>
        <w:t>. Бактериальный ожог плодовых культур (распространение,</w:t>
      </w:r>
      <w:r>
        <w:rPr>
          <w:rFonts w:ascii="Times New Roman" w:hAnsi="Times New Roman" w:cs="Times New Roman"/>
          <w:sz w:val="28"/>
          <w:szCs w:val="28"/>
        </w:rPr>
        <w:t xml:space="preserve"> вредоносность, диагностические </w:t>
      </w:r>
      <w:r w:rsidRPr="00590841">
        <w:rPr>
          <w:rFonts w:ascii="Times New Roman" w:hAnsi="Times New Roman" w:cs="Times New Roman"/>
          <w:sz w:val="28"/>
          <w:szCs w:val="28"/>
        </w:rPr>
        <w:t>признаки,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841">
        <w:rPr>
          <w:rFonts w:ascii="Times New Roman" w:hAnsi="Times New Roman" w:cs="Times New Roman"/>
          <w:sz w:val="28"/>
          <w:szCs w:val="28"/>
        </w:rPr>
        <w:t>. Оспа, (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шарка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>) сливы (распространение, вредоносность, д</w:t>
      </w:r>
      <w:r>
        <w:rPr>
          <w:rFonts w:ascii="Times New Roman" w:hAnsi="Times New Roman" w:cs="Times New Roman"/>
          <w:sz w:val="28"/>
          <w:szCs w:val="28"/>
        </w:rPr>
        <w:t xml:space="preserve">иагностические признаки,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90841">
        <w:rPr>
          <w:rFonts w:ascii="Times New Roman" w:hAnsi="Times New Roman" w:cs="Times New Roman"/>
          <w:sz w:val="28"/>
          <w:szCs w:val="28"/>
        </w:rPr>
        <w:t>. Средиземноморская плодовая муха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90841">
        <w:rPr>
          <w:rFonts w:ascii="Times New Roman" w:hAnsi="Times New Roman" w:cs="Times New Roman"/>
          <w:sz w:val="28"/>
          <w:szCs w:val="28"/>
        </w:rPr>
        <w:t>. Тутовая щитовка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590841">
        <w:rPr>
          <w:rFonts w:ascii="Times New Roman" w:hAnsi="Times New Roman" w:cs="Times New Roman"/>
          <w:sz w:val="28"/>
          <w:szCs w:val="28"/>
        </w:rPr>
        <w:t>. Американская белая бабочка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0841">
        <w:rPr>
          <w:rFonts w:ascii="Times New Roman" w:hAnsi="Times New Roman" w:cs="Times New Roman"/>
          <w:sz w:val="28"/>
          <w:szCs w:val="28"/>
        </w:rPr>
        <w:t>. Японский жук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0841">
        <w:rPr>
          <w:rFonts w:ascii="Times New Roman" w:hAnsi="Times New Roman" w:cs="Times New Roman"/>
          <w:sz w:val="28"/>
          <w:szCs w:val="28"/>
        </w:rPr>
        <w:t>. Калифорнийская щитовка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0841">
        <w:rPr>
          <w:rFonts w:ascii="Times New Roman" w:hAnsi="Times New Roman" w:cs="Times New Roman"/>
          <w:sz w:val="28"/>
          <w:szCs w:val="28"/>
        </w:rPr>
        <w:t>. Восточная плодожорка (распространение, вредоносность, биология,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Ипомея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плющевидная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(морфологические и биологические особенности, вредоносность,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0841">
        <w:rPr>
          <w:rFonts w:ascii="Times New Roman" w:hAnsi="Times New Roman" w:cs="Times New Roman"/>
          <w:sz w:val="28"/>
          <w:szCs w:val="28"/>
        </w:rPr>
        <w:t>. Паслен каролинский (морфологические и биологические осо</w:t>
      </w:r>
      <w:r>
        <w:rPr>
          <w:rFonts w:ascii="Times New Roman" w:hAnsi="Times New Roman" w:cs="Times New Roman"/>
          <w:sz w:val="28"/>
          <w:szCs w:val="28"/>
        </w:rPr>
        <w:t xml:space="preserve">бенности, вредоносность,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841">
        <w:rPr>
          <w:rFonts w:ascii="Times New Roman" w:hAnsi="Times New Roman" w:cs="Times New Roman"/>
          <w:sz w:val="28"/>
          <w:szCs w:val="28"/>
        </w:rPr>
        <w:t>. Стриги (морфологические и биологические особенности, вредоносность, пути заноса).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841">
        <w:rPr>
          <w:rFonts w:ascii="Times New Roman" w:hAnsi="Times New Roman" w:cs="Times New Roman"/>
          <w:sz w:val="28"/>
          <w:szCs w:val="28"/>
        </w:rPr>
        <w:t>. Череда волосистая (морфологические и биологические осо</w:t>
      </w:r>
      <w:r>
        <w:rPr>
          <w:rFonts w:ascii="Times New Roman" w:hAnsi="Times New Roman" w:cs="Times New Roman"/>
          <w:sz w:val="28"/>
          <w:szCs w:val="28"/>
        </w:rPr>
        <w:t xml:space="preserve">бенности, вредоносность,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90841">
        <w:rPr>
          <w:rFonts w:ascii="Times New Roman" w:hAnsi="Times New Roman" w:cs="Times New Roman"/>
          <w:sz w:val="28"/>
          <w:szCs w:val="28"/>
        </w:rPr>
        <w:t>Амброзия многолетняя (морфологические и биологичес</w:t>
      </w:r>
      <w:r>
        <w:rPr>
          <w:rFonts w:ascii="Times New Roman" w:hAnsi="Times New Roman" w:cs="Times New Roman"/>
          <w:sz w:val="28"/>
          <w:szCs w:val="28"/>
        </w:rPr>
        <w:t xml:space="preserve">кие особенности, вредоносность, </w:t>
      </w:r>
      <w:r w:rsidRPr="00590841">
        <w:rPr>
          <w:rFonts w:ascii="Times New Roman" w:hAnsi="Times New Roman" w:cs="Times New Roman"/>
          <w:sz w:val="28"/>
          <w:szCs w:val="28"/>
        </w:rPr>
        <w:t>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590841">
        <w:rPr>
          <w:rFonts w:ascii="Times New Roman" w:hAnsi="Times New Roman" w:cs="Times New Roman"/>
          <w:sz w:val="28"/>
          <w:szCs w:val="28"/>
        </w:rPr>
        <w:t>Амброзия полыннолистная (морфологические и биологичес</w:t>
      </w:r>
      <w:r>
        <w:rPr>
          <w:rFonts w:ascii="Times New Roman" w:hAnsi="Times New Roman" w:cs="Times New Roman"/>
          <w:sz w:val="28"/>
          <w:szCs w:val="28"/>
        </w:rPr>
        <w:t xml:space="preserve">кие особенности, вредоносность, </w:t>
      </w:r>
      <w:r w:rsidRPr="00590841">
        <w:rPr>
          <w:rFonts w:ascii="Times New Roman" w:hAnsi="Times New Roman" w:cs="Times New Roman"/>
          <w:sz w:val="28"/>
          <w:szCs w:val="28"/>
        </w:rPr>
        <w:t>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590841">
        <w:rPr>
          <w:rFonts w:ascii="Times New Roman" w:hAnsi="Times New Roman" w:cs="Times New Roman"/>
          <w:sz w:val="28"/>
          <w:szCs w:val="28"/>
        </w:rPr>
        <w:t>. Амброзия трехраздельная (морфологические и биологичес</w:t>
      </w:r>
      <w:r>
        <w:rPr>
          <w:rFonts w:ascii="Times New Roman" w:hAnsi="Times New Roman" w:cs="Times New Roman"/>
          <w:sz w:val="28"/>
          <w:szCs w:val="28"/>
        </w:rPr>
        <w:t xml:space="preserve">кие особенности, вредоносность, </w:t>
      </w:r>
      <w:r w:rsidRPr="00590841">
        <w:rPr>
          <w:rFonts w:ascii="Times New Roman" w:hAnsi="Times New Roman" w:cs="Times New Roman"/>
          <w:sz w:val="28"/>
          <w:szCs w:val="28"/>
        </w:rPr>
        <w:t>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08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Ценхрус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длинноколючковый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(морфологические и биологические особенности, вредоносность,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0841">
        <w:rPr>
          <w:rFonts w:ascii="Times New Roman" w:hAnsi="Times New Roman" w:cs="Times New Roman"/>
          <w:sz w:val="28"/>
          <w:szCs w:val="28"/>
        </w:rPr>
        <w:t>. Горчак ползучий (морфологические и биологические особенности, вредонос</w:t>
      </w:r>
      <w:r>
        <w:rPr>
          <w:rFonts w:ascii="Times New Roman" w:hAnsi="Times New Roman" w:cs="Times New Roman"/>
          <w:sz w:val="28"/>
          <w:szCs w:val="28"/>
        </w:rPr>
        <w:t xml:space="preserve">ность, методы </w:t>
      </w:r>
      <w:r w:rsidRPr="00590841">
        <w:rPr>
          <w:rFonts w:ascii="Times New Roman" w:hAnsi="Times New Roman" w:cs="Times New Roman"/>
          <w:sz w:val="28"/>
          <w:szCs w:val="28"/>
        </w:rPr>
        <w:t>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0841">
        <w:rPr>
          <w:rFonts w:ascii="Times New Roman" w:hAnsi="Times New Roman" w:cs="Times New Roman"/>
          <w:sz w:val="28"/>
          <w:szCs w:val="28"/>
        </w:rPr>
        <w:t>. Паслен колючий (морфологические и биологические особенности, вредоносность,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0841">
        <w:rPr>
          <w:rFonts w:ascii="Times New Roman" w:hAnsi="Times New Roman" w:cs="Times New Roman"/>
          <w:sz w:val="28"/>
          <w:szCs w:val="28"/>
        </w:rPr>
        <w:t>. Повилики (морфологические и биологические особенности, вредоносность, методы выявления).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0841">
        <w:rPr>
          <w:rFonts w:ascii="Times New Roman" w:hAnsi="Times New Roman" w:cs="Times New Roman"/>
          <w:sz w:val="28"/>
          <w:szCs w:val="28"/>
        </w:rPr>
        <w:t>. Азиатский усач (распространение, вредоносность, диагностические признаки).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841">
        <w:rPr>
          <w:rFonts w:ascii="Times New Roman" w:hAnsi="Times New Roman" w:cs="Times New Roman"/>
          <w:sz w:val="28"/>
          <w:szCs w:val="28"/>
        </w:rPr>
        <w:t>. Лесной кольчатый шелкопряд (распространение, вредоносность, диагностические признаки).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841">
        <w:rPr>
          <w:rFonts w:ascii="Times New Roman" w:hAnsi="Times New Roman" w:cs="Times New Roman"/>
          <w:sz w:val="28"/>
          <w:szCs w:val="28"/>
        </w:rPr>
        <w:t>. Рак стволов и ветвей сосны (распространение, вредоносность, диагностические признаки).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90841">
        <w:rPr>
          <w:rFonts w:ascii="Times New Roman" w:hAnsi="Times New Roman" w:cs="Times New Roman"/>
          <w:sz w:val="28"/>
          <w:szCs w:val="28"/>
        </w:rPr>
        <w:t>. Сосудистый микоз дуба (распространение, вредоносность, диагностические признаки).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90841">
        <w:rPr>
          <w:rFonts w:ascii="Times New Roman" w:hAnsi="Times New Roman" w:cs="Times New Roman"/>
          <w:sz w:val="28"/>
          <w:szCs w:val="28"/>
        </w:rPr>
        <w:t>. Сосновая стволовая нематода (распространение, вредоносность, диагностические признаки).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Обеззараживание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продукции, значение, место проведения.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0841">
        <w:rPr>
          <w:rFonts w:ascii="Times New Roman" w:hAnsi="Times New Roman" w:cs="Times New Roman"/>
          <w:sz w:val="28"/>
          <w:szCs w:val="28"/>
        </w:rPr>
        <w:t>. Фумигация, определение.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0841">
        <w:rPr>
          <w:rFonts w:ascii="Times New Roman" w:hAnsi="Times New Roman" w:cs="Times New Roman"/>
          <w:sz w:val="28"/>
          <w:szCs w:val="28"/>
        </w:rPr>
        <w:t>. Понятие адсорбции и абсорбции.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0841">
        <w:rPr>
          <w:rFonts w:ascii="Times New Roman" w:hAnsi="Times New Roman" w:cs="Times New Roman"/>
          <w:sz w:val="28"/>
          <w:szCs w:val="28"/>
        </w:rPr>
        <w:t xml:space="preserve">. Первичный и вторичный досмотр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подкарантинных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 xml:space="preserve"> грузов.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0841">
        <w:rPr>
          <w:rFonts w:ascii="Times New Roman" w:hAnsi="Times New Roman" w:cs="Times New Roman"/>
          <w:sz w:val="28"/>
          <w:szCs w:val="28"/>
        </w:rPr>
        <w:t>. Досмотр судов, железнодорожных составов.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0841">
        <w:rPr>
          <w:rFonts w:ascii="Times New Roman" w:hAnsi="Times New Roman" w:cs="Times New Roman"/>
          <w:sz w:val="28"/>
          <w:szCs w:val="28"/>
        </w:rPr>
        <w:t>. Досмотр самолетов, транспорта, грузов на складах.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841">
        <w:rPr>
          <w:rFonts w:ascii="Times New Roman" w:hAnsi="Times New Roman" w:cs="Times New Roman"/>
          <w:sz w:val="28"/>
          <w:szCs w:val="28"/>
        </w:rPr>
        <w:t>. Методы лабораторно-карантинной экспертизы.</w:t>
      </w:r>
    </w:p>
    <w:p w:rsidR="00590841" w:rsidRPr="00590841" w:rsidRDefault="00590841" w:rsidP="0059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41">
        <w:rPr>
          <w:rFonts w:ascii="Times New Roman" w:hAnsi="Times New Roman" w:cs="Times New Roman"/>
          <w:b/>
          <w:sz w:val="28"/>
          <w:szCs w:val="28"/>
        </w:rPr>
        <w:t>Практико-ориентированные задания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1. Разработать карантинные мероприятия и меры борьбы с болезнями кукурузы.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2. Разработать карантинные мероприятия и меры борьбы с вредителями кукурузы.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 xml:space="preserve">3. Разработать карантинные мероприятия и меры борьбы с зерновками рода </w:t>
      </w:r>
      <w:proofErr w:type="spellStart"/>
      <w:r w:rsidRPr="00590841">
        <w:rPr>
          <w:rFonts w:ascii="Times New Roman" w:hAnsi="Times New Roman" w:cs="Times New Roman"/>
          <w:sz w:val="28"/>
          <w:szCs w:val="28"/>
        </w:rPr>
        <w:t>Callosobruchus</w:t>
      </w:r>
      <w:proofErr w:type="spellEnd"/>
      <w:r w:rsidRPr="00590841">
        <w:rPr>
          <w:rFonts w:ascii="Times New Roman" w:hAnsi="Times New Roman" w:cs="Times New Roman"/>
          <w:sz w:val="28"/>
          <w:szCs w:val="28"/>
        </w:rPr>
        <w:t>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4. Разработать карантинные мероприятия и меры борьбы с болезнями картофеля.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90841">
        <w:rPr>
          <w:rFonts w:ascii="Times New Roman" w:hAnsi="Times New Roman" w:cs="Times New Roman"/>
          <w:sz w:val="28"/>
          <w:szCs w:val="28"/>
        </w:rPr>
        <w:t>Разработать карантинные мероприятия и меры борьбы с вредителями картофеля.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6. Разработать карантинные мероприятия и меры борьбы с болезнями плодовых культур.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7. Разработать карантинные мероприятия и меры борьбы с вредителями плодовых культур.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8. Разработать карантинные мероприятия и меры борьбы с амброзией полыннолистной.</w:t>
      </w:r>
    </w:p>
    <w:p w:rsidR="00590841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9. Разработать карантинные мероприятия и меры борьбы с горчаком ползучим.</w:t>
      </w:r>
    </w:p>
    <w:p w:rsidR="0068080A" w:rsidRPr="00590841" w:rsidRDefault="00590841" w:rsidP="0059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841">
        <w:rPr>
          <w:rFonts w:ascii="Times New Roman" w:hAnsi="Times New Roman" w:cs="Times New Roman"/>
          <w:sz w:val="28"/>
          <w:szCs w:val="28"/>
        </w:rPr>
        <w:t>10. Разработать карантинные мероприятия и меры борьбы с повиликой.</w:t>
      </w:r>
    </w:p>
    <w:sectPr w:rsidR="0068080A" w:rsidRPr="0059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1A"/>
    <w:rsid w:val="00590841"/>
    <w:rsid w:val="0068080A"/>
    <w:rsid w:val="007C76CB"/>
    <w:rsid w:val="0085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</dc:creator>
  <cp:keywords/>
  <dc:description/>
  <cp:lastModifiedBy>fito</cp:lastModifiedBy>
  <cp:revision>3</cp:revision>
  <dcterms:created xsi:type="dcterms:W3CDTF">2021-04-28T07:47:00Z</dcterms:created>
  <dcterms:modified xsi:type="dcterms:W3CDTF">2021-04-28T07:58:00Z</dcterms:modified>
</cp:coreProperties>
</file>